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Marry Miles - Comprehensive Wedding Services &amp; Packages</w:t>
      </w:r>
    </w:p>
    <w:p>
      <w:r>
        <w:t>At Marry Miles, we create unforgettable journeys of love rooted in Indian traditions. Every wedding is more than an event; it is a blend of rituals, emotions, and celebrations that unite families. From the sacred pheras to the vibrant sangeet, from mehendi laughter to grand receptions, we design every moment with care, beauty, and meaning.</w:t>
        <w:br/>
        <w:br/>
        <w:t>We have never let our clients down. Under the guidance of our founder, Pradhum, Marry Miles has built a reputation for delivering weddings with perfection, passion, and personal attention.</w:t>
      </w:r>
    </w:p>
    <w:p>
      <w:pPr>
        <w:pStyle w:val="Heading1"/>
      </w:pPr>
      <w:r>
        <w:t>Our Promise</w:t>
      </w:r>
    </w:p>
    <w:p>
      <w:r>
        <w:t>Marry Miles promises meticulous planning, cultural sensitivity, transparent budgets, and a single point of contact from planning through execution. We deliver personalized ceremonies, reliable vendor partnerships, and 24/7 support on event days.</w:t>
      </w:r>
    </w:p>
    <w:p>
      <w:pPr>
        <w:pStyle w:val="Heading1"/>
      </w:pPr>
      <w:r>
        <w:t>Comprehensive Services</w:t>
      </w:r>
    </w:p>
    <w:p>
      <w:pPr>
        <w:pStyle w:val="Heading2"/>
      </w:pPr>
      <w:r>
        <w:t>Wedding Planning &amp; Design – From Rituals to Grandeur</w:t>
      </w:r>
    </w:p>
    <w:p>
      <w:r>
        <w:t>Indian weddings are festivals in themselves. Marry Miles ensures every ritual is celebrated with authenticity and elegance. We blend tradition with contemporary design to create meaningful experiences.</w:t>
      </w:r>
    </w:p>
    <w:p>
      <w:pPr>
        <w:pStyle w:val="ListBullet"/>
      </w:pPr>
      <w:r>
        <w:t>Complete Planning: Roka, engagement, pre-wedding events, main wedding, reception and post-wedding functions with detailed timelines and vendor coordination.</w:t>
      </w:r>
    </w:p>
    <w:p>
      <w:pPr>
        <w:pStyle w:val="ListBullet"/>
      </w:pPr>
      <w:r>
        <w:t>Theme &amp; Concept Creation: Cultural themes, regional aesthetics, fusion ceremonies, and destination-specific concepts.</w:t>
      </w:r>
    </w:p>
    <w:p>
      <w:pPr>
        <w:pStyle w:val="ListBullet"/>
      </w:pPr>
      <w:r>
        <w:t>Venue Sourcing &amp; Styling: Scouting and securing palaces, banquet halls, farmhouses, beach venues, temples and more; styling aligned with ritual requirements.</w:t>
      </w:r>
    </w:p>
    <w:p>
      <w:pPr>
        <w:pStyle w:val="ListBullet"/>
      </w:pPr>
      <w:r>
        <w:t>Décor &amp; Floral Design: Mandaps, varmala stages, aisle designs, floral installations, lighting, drapery and stage styling with region-appropriate décor.</w:t>
      </w:r>
    </w:p>
    <w:p>
      <w:pPr>
        <w:pStyle w:val="Heading2"/>
      </w:pPr>
      <w:r>
        <w:t>Pre-Wedding Festivities</w:t>
      </w:r>
    </w:p>
    <w:p>
      <w:r>
        <w:t>Pre-wedding functions set the tone for celebration. We curate memorable, culturally-appropriate events that reflect your family traditions.</w:t>
      </w:r>
    </w:p>
    <w:p>
      <w:pPr>
        <w:pStyle w:val="ListBullet"/>
      </w:pPr>
      <w:r>
        <w:t>Mehendi Ceremony: Traditional and contemporary mehendi setups, professional mehendi artists, and guest activities.</w:t>
      </w:r>
    </w:p>
    <w:p>
      <w:pPr>
        <w:pStyle w:val="ListBullet"/>
      </w:pPr>
      <w:r>
        <w:t>Sangeet Night: Choreography, stage management, live music, DJs, and audio-visual production.</w:t>
      </w:r>
    </w:p>
    <w:p>
      <w:pPr>
        <w:pStyle w:val="ListBullet"/>
      </w:pPr>
      <w:r>
        <w:t>Haldi Rituals: Culturally sensitive haldi setups with thematic décor and photography-friendly arrangements.</w:t>
      </w:r>
    </w:p>
    <w:p>
      <w:pPr>
        <w:pStyle w:val="ListBullet"/>
      </w:pPr>
      <w:r>
        <w:t>Cocktail Parties: Modern celebrations with curated bar, gourmet canapés and entertainment.</w:t>
      </w:r>
    </w:p>
    <w:p>
      <w:pPr>
        <w:pStyle w:val="Heading2"/>
      </w:pPr>
      <w:r>
        <w:t>Memories &amp; Styling – Photography, Fashion &amp; Digital Presence</w:t>
      </w:r>
    </w:p>
    <w:p>
      <w:pPr>
        <w:pStyle w:val="ListBullet"/>
      </w:pPr>
      <w:r>
        <w:t>Photography &amp; Cinematography: Traditional, candid, documentary and cinematic films including drone coverage, highlight reels and full-length films.</w:t>
      </w:r>
    </w:p>
    <w:p>
      <w:pPr>
        <w:pStyle w:val="ListBullet"/>
      </w:pPr>
      <w:r>
        <w:t>Bridal Styling &amp; Grooming: Outfit curation, draping and styling, pre-event fittings, makeup and hair experts for multiple looks.</w:t>
      </w:r>
    </w:p>
    <w:p>
      <w:pPr>
        <w:pStyle w:val="ListBullet"/>
      </w:pPr>
      <w:r>
        <w:t>Invitations &amp; Digital Presence: Custom invitations, RSVPs, designer e-invites, wedding websites, and event-specific social media coordination.</w:t>
      </w:r>
    </w:p>
    <w:p>
      <w:pPr>
        <w:pStyle w:val="Heading2"/>
      </w:pPr>
      <w:r>
        <w:t>The Sacred Wedding Day – Rituals with Precision</w:t>
      </w:r>
    </w:p>
    <w:p>
      <w:pPr>
        <w:pStyle w:val="ListBullet"/>
      </w:pPr>
      <w:r>
        <w:t>Baraat &amp; Procession: Planning arrival logistics, entertainment, vehicles, and procession choreography.</w:t>
      </w:r>
    </w:p>
    <w:p>
      <w:pPr>
        <w:pStyle w:val="ListBullet"/>
      </w:pPr>
      <w:r>
        <w:t>Mandap &amp; Ritual Setup: Vedic-style setups, priest coordination, pooja materials, and culturally-accurate staging.</w:t>
      </w:r>
    </w:p>
    <w:p>
      <w:pPr>
        <w:pStyle w:val="ListBullet"/>
      </w:pPr>
      <w:r>
        <w:t>Pheras &amp; Vows: Time management, ritual scripting, translators (if needed), and seating arrangements for elders and priests.</w:t>
      </w:r>
    </w:p>
    <w:p>
      <w:pPr>
        <w:pStyle w:val="ListBullet"/>
      </w:pPr>
      <w:r>
        <w:t>Reception: Welcome protocol, stage flow, emcees, entertainment, and guest interactions.</w:t>
      </w:r>
    </w:p>
    <w:p>
      <w:pPr>
        <w:pStyle w:val="Heading2"/>
      </w:pPr>
      <w:r>
        <w:t>Guest Management &amp; Hospitality</w:t>
      </w:r>
    </w:p>
    <w:p>
      <w:pPr>
        <w:pStyle w:val="ListBullet"/>
      </w:pPr>
      <w:r>
        <w:t>Travel &amp; Stay Arrangements: Group bookings, transfers, VIP pickups, and accommodation management for outstation guests.</w:t>
      </w:r>
    </w:p>
    <w:p>
      <w:pPr>
        <w:pStyle w:val="ListBullet"/>
      </w:pPr>
      <w:r>
        <w:t>Hospitality Desks &amp; Guest Services: On-site helpdesks, check-in support, medical assistance, and local assistance.</w:t>
      </w:r>
    </w:p>
    <w:p>
      <w:pPr>
        <w:pStyle w:val="ListBullet"/>
      </w:pPr>
      <w:r>
        <w:t>Welcome Rituals &amp; Gift Hampers: Traditional aarti-thali welcomes, personalized gift hampers, dietary notes and special requests management.</w:t>
      </w:r>
    </w:p>
    <w:p>
      <w:pPr>
        <w:pStyle w:val="ListBullet"/>
      </w:pPr>
      <w:r>
        <w:t>Accessibility &amp; Elderly Care: Wheelchair arrangements, priority seating, shuttle services and elderly-friendly schedules.</w:t>
      </w:r>
    </w:p>
    <w:p>
      <w:pPr>
        <w:pStyle w:val="Heading2"/>
      </w:pPr>
      <w:r>
        <w:t>Destination Weddings &amp; Travel Management</w:t>
      </w:r>
    </w:p>
    <w:p>
      <w:pPr>
        <w:pStyle w:val="ListBullet"/>
      </w:pPr>
      <w:r>
        <w:t>End-to-end destination planning: Permits, local vendors, logistics, and itinerary management for domestic and international venues.</w:t>
      </w:r>
    </w:p>
    <w:p>
      <w:pPr>
        <w:pStyle w:val="ListBullet"/>
      </w:pPr>
      <w:r>
        <w:t>Guest Travel Coordination: Group travel, visa support (where applicable), and local hospitality partners.</w:t>
      </w:r>
    </w:p>
    <w:p>
      <w:pPr>
        <w:pStyle w:val="ListBullet"/>
      </w:pPr>
      <w:r>
        <w:t>Culture &amp; Legal Compliance: Local rituals, venue permissions, and coordination with local authorities and vendors.</w:t>
      </w:r>
    </w:p>
    <w:p>
      <w:pPr>
        <w:pStyle w:val="Heading2"/>
      </w:pPr>
      <w:r>
        <w:t>Food, Catering &amp; Menu Curation</w:t>
      </w:r>
    </w:p>
    <w:p>
      <w:pPr>
        <w:pStyle w:val="ListBullet"/>
      </w:pPr>
      <w:r>
        <w:t>Menu Design: Regional cuisines, customization for dietary preferences, tasting sessions, menu presentation and plating.</w:t>
      </w:r>
    </w:p>
    <w:p>
      <w:pPr>
        <w:pStyle w:val="ListBullet"/>
      </w:pPr>
      <w:r>
        <w:t>Live Counters and Specialty Food Stations: Local street-food counters, chaat stalls, live kebab stations and bespoke dessert bars.</w:t>
      </w:r>
    </w:p>
    <w:p>
      <w:pPr>
        <w:pStyle w:val="ListBullet"/>
      </w:pPr>
      <w:r>
        <w:t>Beverage Curation &amp; Bar Management: Signature cocktails, mocktail menus, non-alcoholic options and licensed bar management.</w:t>
      </w:r>
    </w:p>
    <w:p>
      <w:pPr>
        <w:pStyle w:val="Heading2"/>
      </w:pPr>
      <w:r>
        <w:t>Production, Lighting &amp; Entertainment</w:t>
      </w:r>
    </w:p>
    <w:p>
      <w:pPr>
        <w:pStyle w:val="ListBullet"/>
      </w:pPr>
      <w:r>
        <w:t>Technical Production: Stage design, lighting, sound engineering, LED screens, AV, and live streaming capabilities.</w:t>
      </w:r>
    </w:p>
    <w:p>
      <w:pPr>
        <w:pStyle w:val="ListBullet"/>
      </w:pPr>
      <w:r>
        <w:t>Entertainment Booking: Musicians, DJs, folk artists, celebrity performers, choreographers and emcees.</w:t>
      </w:r>
    </w:p>
    <w:p>
      <w:pPr>
        <w:pStyle w:val="ListBullet"/>
      </w:pPr>
      <w:r>
        <w:t>Program Flow &amp; Rehearsals: Run-of-show documents, rehearsals, and cue management for performers and AV teams.</w:t>
      </w:r>
    </w:p>
    <w:p>
      <w:pPr>
        <w:pStyle w:val="Heading2"/>
      </w:pPr>
      <w:r>
        <w:t>Vendor Management &amp; Contracts</w:t>
      </w:r>
    </w:p>
    <w:p>
      <w:pPr>
        <w:pStyle w:val="ListBullet"/>
      </w:pPr>
      <w:r>
        <w:t>Vendor Vetting: Pre-approved list of trusted vendors across catering, décor, photography, entertainment and transport.</w:t>
      </w:r>
    </w:p>
    <w:p>
      <w:pPr>
        <w:pStyle w:val="ListBullet"/>
      </w:pPr>
      <w:r>
        <w:t>Contract Negotiation: Clear contracts, scopes of work, timelines, deliverables and liability clauses.</w:t>
      </w:r>
    </w:p>
    <w:p>
      <w:pPr>
        <w:pStyle w:val="ListBullet"/>
      </w:pPr>
      <w:r>
        <w:t>Vendor Coordination: Single point of contact for vendor briefings, schedules, payments and on-site management.</w:t>
      </w:r>
    </w:p>
    <w:p>
      <w:pPr>
        <w:pStyle w:val="Heading2"/>
      </w:pPr>
      <w:r>
        <w:t>Legal, Permits &amp; Safety</w:t>
      </w:r>
    </w:p>
    <w:p>
      <w:pPr>
        <w:pStyle w:val="ListBullet"/>
      </w:pPr>
      <w:r>
        <w:t>Permits &amp; Licenses: Local venue permits, noise permits, permissions for fireworks, drones and public gatherings.</w:t>
      </w:r>
    </w:p>
    <w:p>
      <w:pPr>
        <w:pStyle w:val="ListBullet"/>
      </w:pPr>
      <w:r>
        <w:t>Insurance &amp; Liability: Event insurance options, vendor insurance checks and risk management plans.</w:t>
      </w:r>
    </w:p>
    <w:p>
      <w:pPr>
        <w:pStyle w:val="ListBullet"/>
      </w:pPr>
      <w:r>
        <w:t>Health &amp; Safety Protocols: Medical teams, emergency response, crowd control and COVID-safe arrangements if required.</w:t>
      </w:r>
    </w:p>
    <w:p>
      <w:pPr>
        <w:pStyle w:val="Heading2"/>
      </w:pPr>
      <w:r>
        <w:t>Cultural Integration &amp; Ritual Specifics</w:t>
      </w:r>
    </w:p>
    <w:p>
      <w:r>
        <w:t>Marry Miles specializes in culturally accurate ceremonies for diverse Indian communities. Examples include:</w:t>
      </w:r>
    </w:p>
    <w:p>
      <w:pPr>
        <w:pStyle w:val="ListBullet"/>
      </w:pPr>
      <w:r>
        <w:t>Hindu Weddings: Roka, Ganesh Puja, Kanyadaan, Pheras, and Vidaai arrangements with priest coordination.</w:t>
      </w:r>
    </w:p>
    <w:p>
      <w:pPr>
        <w:pStyle w:val="ListBullet"/>
      </w:pPr>
      <w:r>
        <w:t>Sikh Weddings: Anand Karaj, pangat seating, and langar-style guest arrangements.</w:t>
      </w:r>
    </w:p>
    <w:p>
      <w:pPr>
        <w:pStyle w:val="ListBullet"/>
      </w:pPr>
      <w:r>
        <w:t>Muslim Weddings: Nikah setup, mahr coordination, and walima celebrations.</w:t>
      </w:r>
    </w:p>
    <w:p>
      <w:pPr>
        <w:pStyle w:val="ListBullet"/>
      </w:pPr>
      <w:r>
        <w:t>Christian Weddings: Church ceremonies, bridal processions, and reception planning.</w:t>
      </w:r>
    </w:p>
    <w:p>
      <w:pPr>
        <w:pStyle w:val="ListBullet"/>
      </w:pPr>
      <w:r>
        <w:t>South Indian Weddings: Temple rituals, alangaram, and traditional cuisine coordination.</w:t>
      </w:r>
    </w:p>
    <w:p>
      <w:pPr>
        <w:pStyle w:val="ListBullet"/>
      </w:pPr>
      <w:r>
        <w:t>Bengali, Maharashtrian, Jain, Parsi ceremonies and mixed-culture fusion arrangements.</w:t>
      </w:r>
    </w:p>
    <w:p>
      <w:pPr>
        <w:pStyle w:val="Heading2"/>
      </w:pPr>
      <w:r>
        <w:t>Additional &amp; Personalised Services</w:t>
      </w:r>
    </w:p>
    <w:p>
      <w:pPr>
        <w:pStyle w:val="ListBullet"/>
      </w:pPr>
      <w:r>
        <w:t>Proposal Planning and Private Moments</w:t>
      </w:r>
    </w:p>
    <w:p>
      <w:pPr>
        <w:pStyle w:val="ListBullet"/>
      </w:pPr>
      <w:r>
        <w:t>Pre-wedding Shoots and Location Scouting</w:t>
      </w:r>
    </w:p>
    <w:p>
      <w:pPr>
        <w:pStyle w:val="ListBullet"/>
      </w:pPr>
      <w:r>
        <w:t>Bridal Showers, Ring Ceremonies and Engagement Parties</w:t>
      </w:r>
    </w:p>
    <w:p>
      <w:pPr>
        <w:pStyle w:val="ListBullet"/>
      </w:pPr>
      <w:r>
        <w:t>Guest Experience Events: Welcome dinners, sightseeing, local experiences and activity coordination</w:t>
      </w:r>
    </w:p>
    <w:p>
      <w:pPr>
        <w:pStyle w:val="ListBullet"/>
      </w:pPr>
      <w:r>
        <w:t>Kids’ Entertainment: Activity corners, babysitting services and child-friendly menus</w:t>
      </w:r>
    </w:p>
    <w:p>
      <w:pPr>
        <w:pStyle w:val="ListBullet"/>
      </w:pPr>
      <w:r>
        <w:t>Sustainable Weddings: Eco-friendly décor, zero-plastic policies, and local-sourcing options</w:t>
      </w:r>
    </w:p>
    <w:p>
      <w:pPr>
        <w:pStyle w:val="Heading2"/>
      </w:pPr>
      <w:r>
        <w:t>Sample Packages</w:t>
      </w:r>
    </w:p>
    <w:tbl>
      <w:tblPr>
        <w:tblW w:type="auto" w:w="0"/>
        <w:tblLook w:firstColumn="1" w:firstRow="1" w:lastColumn="0" w:lastRow="0" w:noHBand="0" w:noVBand="1" w:val="04A0"/>
      </w:tblPr>
      <w:tblGrid>
        <w:gridCol w:w="2880"/>
        <w:gridCol w:w="2880"/>
        <w:gridCol w:w="2880"/>
      </w:tblGrid>
      <w:tr>
        <w:tc>
          <w:tcPr>
            <w:tcW w:type="dxa" w:w="2880"/>
          </w:tcPr>
          <w:p>
            <w:r>
              <w:t>Package</w:t>
            </w:r>
          </w:p>
        </w:tc>
        <w:tc>
          <w:tcPr>
            <w:tcW w:type="dxa" w:w="2880"/>
          </w:tcPr>
          <w:p>
            <w:r>
              <w:t>Inclusions</w:t>
            </w:r>
          </w:p>
        </w:tc>
        <w:tc>
          <w:tcPr>
            <w:tcW w:type="dxa" w:w="2880"/>
          </w:tcPr>
          <w:p>
            <w:r>
              <w:t>Best For</w:t>
            </w:r>
          </w:p>
        </w:tc>
      </w:tr>
      <w:tr>
        <w:tc>
          <w:tcPr>
            <w:tcW w:type="dxa" w:w="2880"/>
          </w:tcPr>
          <w:p>
            <w:r>
              <w:t>Silver</w:t>
            </w:r>
          </w:p>
        </w:tc>
        <w:tc>
          <w:tcPr>
            <w:tcW w:type="dxa" w:w="2880"/>
          </w:tcPr>
          <w:p>
            <w:r>
              <w:t>Basic planning, venue coordination, standard décor, essential vendors and on-the-day coordination.</w:t>
            </w:r>
          </w:p>
        </w:tc>
        <w:tc>
          <w:tcPr>
            <w:tcW w:type="dxa" w:w="2880"/>
          </w:tcPr>
          <w:p>
            <w:r>
              <w:t>Small to medium local weddings</w:t>
            </w:r>
          </w:p>
        </w:tc>
      </w:tr>
      <w:tr>
        <w:tc>
          <w:tcPr>
            <w:tcW w:type="dxa" w:w="2880"/>
          </w:tcPr>
          <w:p>
            <w:r>
              <w:t>Gold</w:t>
            </w:r>
          </w:p>
        </w:tc>
        <w:tc>
          <w:tcPr>
            <w:tcW w:type="dxa" w:w="2880"/>
          </w:tcPr>
          <w:p>
            <w:r>
              <w:t>Full planning, themed décor, premium vendors, photography, and guest management.</w:t>
            </w:r>
          </w:p>
        </w:tc>
        <w:tc>
          <w:tcPr>
            <w:tcW w:type="dxa" w:w="2880"/>
          </w:tcPr>
          <w:p>
            <w:r>
              <w:t>Medium to large weddings and simple destination events</w:t>
            </w:r>
          </w:p>
        </w:tc>
      </w:tr>
      <w:tr>
        <w:tc>
          <w:tcPr>
            <w:tcW w:type="dxa" w:w="2880"/>
          </w:tcPr>
          <w:p>
            <w:r>
              <w:t>Platinum</w:t>
            </w:r>
          </w:p>
        </w:tc>
        <w:tc>
          <w:tcPr>
            <w:tcW w:type="dxa" w:w="2880"/>
          </w:tcPr>
          <w:p>
            <w:r>
              <w:t>End-to-end planning, luxury décor, celebrity/artist booking, full AV production and personalized experiences.</w:t>
            </w:r>
          </w:p>
        </w:tc>
        <w:tc>
          <w:tcPr>
            <w:tcW w:type="dxa" w:w="2880"/>
          </w:tcPr>
          <w:p>
            <w:r>
              <w:t>Large scale weddings and high-profile events</w:t>
            </w:r>
          </w:p>
        </w:tc>
      </w:tr>
      <w:tr>
        <w:tc>
          <w:tcPr>
            <w:tcW w:type="dxa" w:w="2880"/>
          </w:tcPr>
          <w:p>
            <w:r>
              <w:t>Signature Destination</w:t>
            </w:r>
          </w:p>
        </w:tc>
        <w:tc>
          <w:tcPr>
            <w:tcW w:type="dxa" w:w="2880"/>
          </w:tcPr>
          <w:p>
            <w:r>
              <w:t>Complete destination management, travel coordination, multi-day event planning, and cultural liaisons.</w:t>
            </w:r>
          </w:p>
        </w:tc>
        <w:tc>
          <w:tcPr>
            <w:tcW w:type="dxa" w:w="2880"/>
          </w:tcPr>
          <w:p>
            <w:r>
              <w:t>Destination weddings and multi-day celebrations</w:t>
            </w:r>
          </w:p>
        </w:tc>
      </w:tr>
    </w:tbl>
    <w:p>
      <w:pPr>
        <w:pStyle w:val="Heading2"/>
      </w:pPr>
      <w:r>
        <w:t>Sample 4-Day Wedding Timeline (Destination Example)</w:t>
      </w:r>
    </w:p>
    <w:p>
      <w:pPr>
        <w:pStyle w:val="ListNumber"/>
      </w:pPr>
      <w:r>
        <w:t>Day 0 – Arrival: Guest pickups, welcome kits, relaxed welcome dinner and briefing.</w:t>
      </w:r>
    </w:p>
    <w:p>
      <w:pPr>
        <w:pStyle w:val="ListNumber"/>
      </w:pPr>
      <w:r>
        <w:t>Day 1 – Mehendi &amp; Haldi: Daytime mehendi with local folk entertainment, evening haldi followed by a casual gathering.</w:t>
      </w:r>
    </w:p>
    <w:p>
      <w:pPr>
        <w:pStyle w:val="ListNumber"/>
      </w:pPr>
      <w:r>
        <w:t>Day 2 – Sangeet &amp; Rehearsal: Grand sangeet with choreography, live music and rehearsal for wedding rituals.</w:t>
      </w:r>
    </w:p>
    <w:p>
      <w:pPr>
        <w:pStyle w:val="ListNumber"/>
      </w:pPr>
      <w:r>
        <w:t>Day 3 – Wedding &amp; Reception: Morning rituals, pheras, varmala, followed by a grand evening reception and farewell brunch.</w:t>
      </w:r>
    </w:p>
    <w:p>
      <w:pPr>
        <w:pStyle w:val="Heading2"/>
      </w:pPr>
      <w:r>
        <w:t>Checklists</w:t>
      </w:r>
    </w:p>
    <w:p>
      <w:pPr>
        <w:pStyle w:val="ListBullet"/>
      </w:pPr>
      <w:r>
        <w:t>30-Day Checklist:</w:t>
      </w:r>
    </w:p>
    <w:p>
      <w:pPr>
        <w:pStyle w:val="ListBullet"/>
      </w:pPr>
      <w:r>
        <w:t>Finalize guest list and send invites.</w:t>
      </w:r>
    </w:p>
    <w:p>
      <w:pPr>
        <w:pStyle w:val="ListBullet"/>
      </w:pPr>
      <w:r>
        <w:t>Confirm vendor bookings and payments.</w:t>
      </w:r>
    </w:p>
    <w:p>
      <w:pPr>
        <w:pStyle w:val="ListBullet"/>
      </w:pPr>
      <w:r>
        <w:t>Finalize menu and tasting sessions.</w:t>
      </w:r>
    </w:p>
    <w:p>
      <w:pPr>
        <w:pStyle w:val="ListBullet"/>
      </w:pPr>
      <w:r>
        <w:t>Complete outfit fittings and trial runs.</w:t>
      </w:r>
    </w:p>
    <w:p>
      <w:pPr>
        <w:pStyle w:val="ListBullet"/>
      </w:pPr>
      <w:r>
        <w:t>7-Day Checklist:</w:t>
      </w:r>
    </w:p>
    <w:p>
      <w:pPr>
        <w:pStyle w:val="ListBullet"/>
      </w:pPr>
      <w:r>
        <w:t>Confirm arrival times and travel logistics for guests.</w:t>
      </w:r>
    </w:p>
    <w:p>
      <w:pPr>
        <w:pStyle w:val="ListBullet"/>
      </w:pPr>
      <w:r>
        <w:t>Finalize seating, event flow and emergency contacts.</w:t>
      </w:r>
    </w:p>
    <w:p>
      <w:pPr>
        <w:pStyle w:val="ListBullet"/>
      </w:pPr>
      <w:r>
        <w:t>Pack personal essentials and vendor contact list.</w:t>
      </w:r>
    </w:p>
    <w:p>
      <w:pPr>
        <w:pStyle w:val="ListBullet"/>
      </w:pPr>
      <w:r>
        <w:t>On-the-Day Checklist:</w:t>
      </w:r>
    </w:p>
    <w:p>
      <w:pPr>
        <w:pStyle w:val="ListBullet"/>
      </w:pPr>
      <w:r>
        <w:t>Brief the family and key participants.</w:t>
      </w:r>
    </w:p>
    <w:p>
      <w:pPr>
        <w:pStyle w:val="ListBullet"/>
      </w:pPr>
      <w:r>
        <w:t>Final sound and lighting check.</w:t>
      </w:r>
    </w:p>
    <w:p>
      <w:pPr>
        <w:pStyle w:val="ListBullet"/>
      </w:pPr>
      <w:r>
        <w:t>Confirm vendor arrivals and set-up completion.</w:t>
      </w:r>
    </w:p>
    <w:p>
      <w:pPr>
        <w:pStyle w:val="Heading2"/>
      </w:pPr>
      <w:r>
        <w:t>Budgeting &amp; Payment Terms</w:t>
      </w:r>
    </w:p>
    <w:p>
      <w:r>
        <w:t>We provide transparent budgeting with a clear breakdown of costs and flexible payment schedules. Typical payment structure includes an initial retainer, milestone payments during planning, and a final settlement post-event. All payments and cancellations are governed by the contract terms.</w:t>
      </w:r>
    </w:p>
    <w:p>
      <w:pPr>
        <w:pStyle w:val="Heading2"/>
      </w:pPr>
      <w:r>
        <w:t>Terms &amp; Conditions (Summary)</w:t>
      </w:r>
    </w:p>
    <w:p>
      <w:pPr>
        <w:pStyle w:val="ListBullet"/>
      </w:pPr>
      <w:r>
        <w:t>All bookings confirmed with a signed contract and initial deposit.</w:t>
      </w:r>
    </w:p>
    <w:p>
      <w:pPr>
        <w:pStyle w:val="ListBullet"/>
      </w:pPr>
      <w:r>
        <w:t>Vendor substitutions may occur with prior notice and equal-quality replacements.</w:t>
      </w:r>
    </w:p>
    <w:p>
      <w:pPr>
        <w:pStyle w:val="ListBullet"/>
      </w:pPr>
      <w:r>
        <w:t>Cancellation and refund policies depend on timing and vendor terms; clarified in the contract.</w:t>
      </w:r>
    </w:p>
    <w:p>
      <w:pPr>
        <w:pStyle w:val="ListBullet"/>
      </w:pPr>
      <w:r>
        <w:t>Marry Miles is not liable for force majeure events; contingency plans are provided where possible.</w:t>
      </w:r>
    </w:p>
    <w:p>
      <w:pPr>
        <w:pStyle w:val="Heading2"/>
      </w:pPr>
      <w:r>
        <w:t>Frequently Asked Questions</w:t>
      </w:r>
    </w:p>
    <w:p>
      <w:r>
        <w:rPr>
          <w:b/>
        </w:rPr>
        <w:t>How far in advance should we book Marry Miles?</w:t>
      </w:r>
      <w:r>
        <w:t xml:space="preserve"> We recommend booking at least 9-12 months in advance for destination or large weddings; 3-6 months for local events.</w:t>
      </w:r>
    </w:p>
    <w:p>
      <w:r>
        <w:rPr>
          <w:b/>
        </w:rPr>
        <w:t>Can you work with our preferred vendors?</w:t>
      </w:r>
      <w:r>
        <w:t xml:space="preserve"> Yes. We coordinate with client-preferred vendors while handling contracts and expectations.</w:t>
      </w:r>
    </w:p>
    <w:p>
      <w:r>
        <w:rPr>
          <w:b/>
        </w:rPr>
        <w:t>Do you provide on-site coordination for DIY elements?</w:t>
      </w:r>
      <w:r>
        <w:t xml:space="preserve"> Yes. We can manage and coordinate DIY items through our on-site team for a smooth execution.</w:t>
      </w:r>
    </w:p>
    <w:p>
      <w:pPr>
        <w:pStyle w:val="Heading2"/>
      </w:pPr>
      <w:r>
        <w:t>About the Founder – Pradhum</w:t>
      </w:r>
    </w:p>
    <w:p>
      <w:r>
        <w:t>Pradhum, founder of Marry Miles, leads the team with a passion for creating culturally rich and flawlessly executed weddings. With years of experience in Indian ceremonies and destination events, Pradhum personally oversees major client weddings and ensures that every detail meets Marry Miles’ high standards.</w:t>
      </w:r>
    </w:p>
    <w:p>
      <w:pPr>
        <w:pStyle w:val="Heading2"/>
      </w:pPr>
      <w:r>
        <w:t>Testimonials</w:t>
      </w:r>
    </w:p>
    <w:p>
      <w:r>
        <w:t>“We have never let our clients down.” – Client testimonials available on request.</w:t>
      </w:r>
    </w:p>
    <w:p>
      <w:pPr>
        <w:pStyle w:val="Heading2"/>
      </w:pPr>
      <w:r>
        <w:t>Portfolio &amp; Contact</w:t>
      </w:r>
    </w:p>
    <w:p>
      <w:r>
        <w:t>Portfolio: Select galleries and highlight films are available on our website. For a curated portfolio and references, contact our team.</w:t>
        <w:br/>
        <w:br/>
        <w:t xml:space="preserve">Contact: </w:t>
        <w:br/>
        <w:t>Phone: [Phone Number]</w:t>
        <w:br/>
        <w:t>Email: [Email Address]</w:t>
        <w:br/>
        <w:t>Website: [Website URL]</w:t>
        <w:br/>
        <w:br/>
        <w:t>To request a proposal, please share event dates, estimated guest count, venue (if any), and any special requests.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